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8F1" w:rsidRPr="00B86DB6" w:rsidRDefault="004715A9" w:rsidP="004715A9">
      <w:pPr>
        <w:jc w:val="both"/>
        <w:rPr>
          <w:rFonts w:ascii="Arial" w:hAnsi="Arial" w:cs="Arial"/>
          <w:sz w:val="28"/>
          <w:szCs w:val="28"/>
          <w:lang w:val="es-US"/>
        </w:rPr>
      </w:pPr>
      <w:r w:rsidRPr="00B86DB6">
        <w:rPr>
          <w:rFonts w:ascii="Arial" w:hAnsi="Arial" w:cs="Arial"/>
          <w:sz w:val="28"/>
          <w:szCs w:val="28"/>
          <w:lang w:val="es-US"/>
        </w:rPr>
        <w:t xml:space="preserve">Las dos luminarias intermitentes se encuentran en postes ubicados a la orilla derecha de la </w:t>
      </w:r>
      <w:r w:rsidR="00B86DB6" w:rsidRPr="00B86DB6">
        <w:rPr>
          <w:rFonts w:ascii="Arial" w:hAnsi="Arial" w:cs="Arial"/>
          <w:sz w:val="28"/>
          <w:szCs w:val="28"/>
          <w:lang w:val="es-US"/>
        </w:rPr>
        <w:t xml:space="preserve">Autopista en </w:t>
      </w:r>
      <w:r w:rsidRPr="00B86DB6">
        <w:rPr>
          <w:rFonts w:ascii="Arial" w:hAnsi="Arial" w:cs="Arial"/>
          <w:sz w:val="28"/>
          <w:szCs w:val="28"/>
          <w:lang w:val="es-US"/>
        </w:rPr>
        <w:t xml:space="preserve">el sentido La Vega a Bogotá en el kilómetro 53+400 demarcado en el piso, </w:t>
      </w:r>
      <w:r w:rsidR="00B86DB6">
        <w:rPr>
          <w:rFonts w:ascii="Arial" w:hAnsi="Arial" w:cs="Arial"/>
          <w:sz w:val="28"/>
          <w:szCs w:val="28"/>
          <w:lang w:val="es-US"/>
        </w:rPr>
        <w:t xml:space="preserve">ahí </w:t>
      </w:r>
      <w:r w:rsidR="00B86DB6" w:rsidRPr="00B86DB6">
        <w:rPr>
          <w:rFonts w:ascii="Arial" w:hAnsi="Arial" w:cs="Arial"/>
          <w:sz w:val="28"/>
          <w:szCs w:val="28"/>
          <w:lang w:val="es-US"/>
        </w:rPr>
        <w:t xml:space="preserve">cerca está el </w:t>
      </w:r>
      <w:r w:rsidR="00B86DB6">
        <w:rPr>
          <w:rFonts w:ascii="Arial" w:hAnsi="Arial" w:cs="Arial"/>
          <w:sz w:val="28"/>
          <w:szCs w:val="28"/>
          <w:lang w:val="es-US"/>
        </w:rPr>
        <w:t xml:space="preserve">primer </w:t>
      </w:r>
      <w:r w:rsidRPr="00B86DB6">
        <w:rPr>
          <w:rFonts w:ascii="Arial" w:hAnsi="Arial" w:cs="Arial"/>
          <w:sz w:val="28"/>
          <w:szCs w:val="28"/>
          <w:lang w:val="es-US"/>
        </w:rPr>
        <w:t xml:space="preserve">poste identificado con el número AP 54736 </w:t>
      </w:r>
      <w:r w:rsidR="00B86DB6" w:rsidRPr="00B86DB6">
        <w:rPr>
          <w:rFonts w:ascii="Arial" w:hAnsi="Arial" w:cs="Arial"/>
          <w:sz w:val="28"/>
          <w:szCs w:val="28"/>
          <w:lang w:val="es-US"/>
        </w:rPr>
        <w:t xml:space="preserve">ubicado </w:t>
      </w:r>
      <w:r w:rsidRPr="00B86DB6">
        <w:rPr>
          <w:rFonts w:ascii="Arial" w:hAnsi="Arial" w:cs="Arial"/>
          <w:sz w:val="28"/>
          <w:szCs w:val="28"/>
          <w:lang w:val="es-US"/>
        </w:rPr>
        <w:t>unos 150 metros hacia Bogotá del Restaurante Los Naranjos</w:t>
      </w:r>
      <w:r w:rsidR="00135E1D">
        <w:rPr>
          <w:rFonts w:ascii="Arial" w:hAnsi="Arial" w:cs="Arial"/>
          <w:sz w:val="28"/>
          <w:szCs w:val="28"/>
          <w:lang w:val="es-US"/>
        </w:rPr>
        <w:t>, pegada a este poste se encuentra una señal de transito con fondo amarilla y señal de color negro que indica próxima curva a la derecha</w:t>
      </w:r>
      <w:bookmarkStart w:id="0" w:name="_GoBack"/>
      <w:bookmarkEnd w:id="0"/>
      <w:r w:rsidRPr="00B86DB6">
        <w:rPr>
          <w:rFonts w:ascii="Arial" w:hAnsi="Arial" w:cs="Arial"/>
          <w:sz w:val="28"/>
          <w:szCs w:val="28"/>
          <w:lang w:val="es-US"/>
        </w:rPr>
        <w:t>.  El s</w:t>
      </w:r>
      <w:r w:rsidR="00B86DB6">
        <w:rPr>
          <w:rFonts w:ascii="Arial" w:hAnsi="Arial" w:cs="Arial"/>
          <w:sz w:val="28"/>
          <w:szCs w:val="28"/>
          <w:lang w:val="es-US"/>
        </w:rPr>
        <w:t>egundo</w:t>
      </w:r>
      <w:r w:rsidRPr="00B86DB6">
        <w:rPr>
          <w:rFonts w:ascii="Arial" w:hAnsi="Arial" w:cs="Arial"/>
          <w:sz w:val="28"/>
          <w:szCs w:val="28"/>
          <w:lang w:val="es-US"/>
        </w:rPr>
        <w:t xml:space="preserve"> poste con la otra luminaria dañada está ubicado</w:t>
      </w:r>
      <w:r w:rsidR="00B86DB6">
        <w:rPr>
          <w:rFonts w:ascii="Arial" w:hAnsi="Arial" w:cs="Arial"/>
          <w:sz w:val="28"/>
          <w:szCs w:val="28"/>
          <w:lang w:val="es-US"/>
        </w:rPr>
        <w:t xml:space="preserve">, </w:t>
      </w:r>
      <w:r w:rsidRPr="00B86DB6">
        <w:rPr>
          <w:rFonts w:ascii="Arial" w:hAnsi="Arial" w:cs="Arial"/>
          <w:sz w:val="28"/>
          <w:szCs w:val="28"/>
          <w:lang w:val="es-US"/>
        </w:rPr>
        <w:t>un poste de por medio hacia Bogotá, poste que no tiene identificación, pero según la secuencia debería ser el AP 54738.</w:t>
      </w:r>
    </w:p>
    <w:p w:rsidR="004715A9" w:rsidRPr="00B86DB6" w:rsidRDefault="004715A9" w:rsidP="004715A9">
      <w:pPr>
        <w:jc w:val="both"/>
        <w:rPr>
          <w:rFonts w:ascii="Arial" w:hAnsi="Arial" w:cs="Arial"/>
          <w:sz w:val="28"/>
          <w:szCs w:val="28"/>
          <w:lang w:val="es-US"/>
        </w:rPr>
      </w:pPr>
    </w:p>
    <w:sectPr w:rsidR="004715A9" w:rsidRPr="00B86DB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5A9"/>
    <w:rsid w:val="00135E1D"/>
    <w:rsid w:val="003F48F1"/>
    <w:rsid w:val="004715A9"/>
    <w:rsid w:val="00B86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69A0FA"/>
  <w15:chartTrackingRefBased/>
  <w15:docId w15:val="{29F9D7A1-B439-4A22-95B3-3A150867B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1D3E26-5D68-4405-8964-3845DABD933B}"/>
</file>

<file path=customXml/itemProps2.xml><?xml version="1.0" encoding="utf-8"?>
<ds:datastoreItem xmlns:ds="http://schemas.openxmlformats.org/officeDocument/2006/customXml" ds:itemID="{88BA4DFF-2A19-4D11-B47E-B6FE6906099E}"/>
</file>

<file path=customXml/itemProps3.xml><?xml version="1.0" encoding="utf-8"?>
<ds:datastoreItem xmlns:ds="http://schemas.openxmlformats.org/officeDocument/2006/customXml" ds:itemID="{0C2646C3-0952-400B-A64F-7F2CC0CB59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96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alvaroleong alvaroleong</dc:creator>
  <cp:keywords/>
  <dc:description/>
  <cp:lastModifiedBy>alvaroleong alvaroleong</cp:lastModifiedBy>
  <cp:revision>2</cp:revision>
  <dcterms:created xsi:type="dcterms:W3CDTF">2019-08-05T14:52:00Z</dcterms:created>
  <dcterms:modified xsi:type="dcterms:W3CDTF">2019-08-05T15:24:00Z</dcterms:modified>
</cp:coreProperties>
</file>